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مسروق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مسروق الكرخي
</w:t>
      </w:r>
    </w:p>
    <w:p>
      <w:pPr/>
      <w:r>
        <w:rPr/>
        <w:t xml:space="preserve">خطاب بن مسروق الكرخي ذكره الشيخ في رجاله في أصحاب الصادق عليه السلام وفي نسخة الكوفي بدل الكرخي.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2026-06-26T10:42:04+03:00</dcterms:created>
  <dcterms:modified xsi:type="dcterms:W3CDTF">2026-06-26T10:42:04+03:00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