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خديجة بنت علي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علي بن أبي طالب
</w:t>
      </w:r>
    </w:p>
    <w:p>
      <w:pPr/>
      <w:r>
        <w:rPr/>
        <w:t xml:space="preserve">خديجة بنت علي بن أبي طالب أمير المؤمنين عليه السلام </w:t>
      </w:r>
    </w:p>
    <w:p/>
    <w:p>
      <w:pPr/>
      <w:r>
        <w:rPr/>
        <w:t xml:space="preserve">ذكرها المسعودي في مروج الذهب في عداد أولاده عليه السلام ولم يذكر من أحوالها شيئا ومر ذكرها في عداد أولاده في السيرة العلوية.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2026-06-26T07:26:24+03:00</dcterms:created>
  <dcterms:modified xsi:type="dcterms:W3CDTF">2026-06-26T07:26:24+03:00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