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أبي إسماعيل
</w:t>
      </w:r>
    </w:p>
    <w:p>
      <w:pPr>
        <w:jc w:val="start"/>
        <w:bidi/>
      </w:pPr>
      <w:r>
        <w:rPr>
          <w:rFonts w:ascii="arial" w:hAnsi="arial" w:eastAsia="arial" w:cs="arial"/>
          <w:sz w:val="28"/>
          <w:szCs w:val="28"/>
          <w:b w:val="1"/>
          <w:bCs w:val="1"/>
          <w:rtl/>
        </w:rPr>
        <w:t xml:space="preserve">خالد بن أبي إسماعيل
</w:t>
      </w:r>
    </w:p>
    <w:p>
      <w:pPr/>
      <w:r>
        <w:rPr/>
        <w:t xml:space="preserve">خالد بن أبي إسماعيل قال النجاشي كوفي ثقة له كتاب يرويه عدة من أصحابنا أخبرنا عدة من أصحابنا عن الحسن بن حمزة حدثنا محمد بن جعفر بن بطة حدثنا محمد بن الحسن الصفار حدثنا أحمد بن محمد بن عيسى عن صفوان عن خالد بكتابه وقال الشيخ في الفهرست خالد بن أبي إسماعيل له أصل أخبرنا به عدة من أصحابنا عن أبي المفضل عن أبي بطة عن أحمد بن محمد بن عيسى بن صفوان عنه وعن الوجيزة لعل أبا إسماعيل هو بكر بن الأشعث وعن صاحب منهج المقال أنه قال في هامشه يحتمل أن يكون أبو إسماعيل هذا هو بكر بن الأشعث فيكون خالد بن بكر الواقع في طريق بعض الروايات وقد يقيد بالطويل اه. ويأتي في خالد بن بكر الطويل وخالد الطويل ما يجب أن يلحظ. </w:t>
      </w:r>
    </w:p>
    <w:p/>
    <w:p>
      <w:pPr/>
      <w:r>
        <w:rPr/>
        <w:t xml:space="preserve">التمييز</w:t>
      </w:r>
    </w:p>
    <w:p/>
    <w:p>
      <w:pPr/>
      <w:r>
        <w:rPr/>
        <w:t xml:space="preserve">في مشتركات الطريحي والكاظمي يعرف برواية صفوان بن يحيى عنه وعن جامع الرواة أنه نقل رواية ابن مسكان عنه عن أبي عبد الله عليه السلام ورواية جعفر بن بشير عنه. </w:t>
      </w:r>
    </w:p>
    <w:p>
      <w:pPr>
        <w:jc w:val="start"/>
        <w:bidi/>
      </w:pPr>
      <w:r>
        <w:rPr>
          <w:sz w:val="24"/>
          <w:szCs w:val="24"/>
          <w:b w:val="1"/>
          <w:bCs w:val="1"/>
          <w:rtl/>
        </w:rPr>
        <w:t xml:space="preserve">
أعيان الشيعة،(دار التعارف للمطبوعات - بيروت،1983،ط 1،ج 6،ص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2026-06-26T04:44:58+03:00</dcterms:created>
  <dcterms:modified xsi:type="dcterms:W3CDTF">2026-06-26T04:44:58+03:00</dcterms:modified>
</cp:coreProperties>
</file>

<file path=docProps/custom.xml><?xml version="1.0" encoding="utf-8"?>
<Properties xmlns="http://schemas.openxmlformats.org/officeDocument/2006/custom-properties" xmlns:vt="http://schemas.openxmlformats.org/officeDocument/2006/docPropsVTypes"/>
</file>