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شمس الدين حيدر بن مرعش الحسيني
</w:t>
      </w:r>
    </w:p>
    <w:p>
      <w:pPr>
        <w:jc w:val="start"/>
        <w:bidi/>
      </w:pPr>
      <w:r>
        <w:rPr>
          <w:rFonts w:ascii="arial" w:hAnsi="arial" w:eastAsia="arial" w:cs="arial"/>
          <w:sz w:val="28"/>
          <w:szCs w:val="28"/>
          <w:b w:val="1"/>
          <w:bCs w:val="1"/>
          <w:rtl/>
        </w:rPr>
        <w:t xml:space="preserve">السيد شمس الدين حيدر بن مرعش الحسيني
</w:t>
      </w:r>
    </w:p>
    <w:p>
      <w:pPr/>
      <w:r>
        <w:rPr/>
        <w:t xml:space="preserve">السيد شمس الدين حيدر بن مرعش الحسيني في فهرس منتجب الدين عالم زاهد وفي الرياض لا يبعد أن يكون المرعشي الواقع في ترجمة جماعة من العلماء السادة نسبة إلى هذا السيد لا إلى مرعش البلد المعروف اه. أقول بل هي نسبة إلى المرعش لقب لبعض السادة. </w:t>
      </w:r>
    </w:p>
    <w:p>
      <w:pPr>
        <w:jc w:val="start"/>
        <w:bidi/>
      </w:pPr>
      <w:r>
        <w:rPr>
          <w:sz w:val="24"/>
          <w:szCs w:val="24"/>
          <w:b w:val="1"/>
          <w:bCs w:val="1"/>
          <w:rtl/>
        </w:rPr>
        <w:t xml:space="preserve">
أعيان الشيعة،(دار التعارف للمطبوعات - بيروت،1983،ط 1،ج 6،ص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2026-06-26T03:07:24+03:00</dcterms:created>
  <dcterms:modified xsi:type="dcterms:W3CDTF">2026-06-26T03:07:24+03:00</dcterms:modified>
</cp:coreProperties>
</file>

<file path=docProps/custom.xml><?xml version="1.0" encoding="utf-8"?>
<Properties xmlns="http://schemas.openxmlformats.org/officeDocument/2006/custom-properties" xmlns:vt="http://schemas.openxmlformats.org/officeDocument/2006/docPropsVTypes"/>
</file>