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خان ابن السيد علي خان
</w:t>
      </w:r>
    </w:p>
    <w:p>
      <w:pPr>
        <w:jc w:val="start"/>
        <w:bidi/>
      </w:pPr>
      <w:r>
        <w:rPr>
          <w:rFonts w:ascii="arial" w:hAnsi="arial" w:eastAsia="arial" w:cs="arial"/>
          <w:sz w:val="28"/>
          <w:szCs w:val="28"/>
          <w:b w:val="1"/>
          <w:bCs w:val="1"/>
          <w:rtl/>
        </w:rPr>
        <w:t xml:space="preserve">السيد حيدر خان ابن السيد علي خان
</w:t>
      </w:r>
    </w:p>
    <w:p>
      <w:pPr/>
      <w:r>
        <w:rPr/>
        <w:t xml:space="preserve">السيد حيدر خان ابن السيد علي خان المشعشعي أمير الحويزة</w:t>
      </w:r>
    </w:p>
    <w:p/>
    <w:p>
      <w:pPr/>
      <w:r>
        <w:rPr/>
        <w:t xml:space="preserve">توفي سنة 1092. </w:t>
      </w:r>
    </w:p>
    <w:p/>
    <w:p>
      <w:pPr/>
      <w:r>
        <w:rPr/>
        <w:t xml:space="preserve">هو من السادة المشعشعيين أمراء الحويزة ملكوا الحويزة من قبل الصفويين مدة طويلة فكانوا مستقلين بالملك داخليا وعليهم مال مقطوع يؤدونه كل سنة. ملك المترجم بعد أبيه سنة 1089 وكان أخوه السيد عبد الله قد طلبه الشاه سليمان الصفوي وبعد وصوله بخمسة أشهر أرسل أخوه السيد حيدر يطلب حبسه فحبسه ثم كتب أخوه للشاه أنه ما دام حيا لا يستقيم لعربستان أمر لأنه لا يترك الفتن فأمر الشاه بقتله فتشفع فيه فتح علي خان فجعل المذكور الكتاب في عصى بيضاء ودهنها وأرسلها هدية للسيد فرج الله فلما نظرها رأى أنها لا تصلح أن تكون هدية فدخل المتوضأ وكسرها فظهر فيها كتاب فخرج لحرب السيد حيدر وحاربه عدة مرات فراسل السيد حيدر عمر باشا والي بغداد فأرسل إليه عسكرا فانكسرت الأعراب التي مع فرج الله واتفق أن مات السيد حيدر بعد ذلك بقليل فقلد الشاه سليمان الولاية أخاه عبد الله. </w:t>
      </w:r>
    </w:p>
    <w:p>
      <w:pPr>
        <w:jc w:val="start"/>
        <w:bidi/>
      </w:pPr>
      <w:r>
        <w:rPr>
          <w:sz w:val="24"/>
          <w:szCs w:val="24"/>
          <w:b w:val="1"/>
          <w:bCs w:val="1"/>
          <w:rtl/>
        </w:rPr>
        <w:t xml:space="preserve">
أعيان الشيعة،(دار التعارف للمطبوعات - بيروت،1983،ط 1،ج 6،ص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2026-06-25T01:25:53+03:00</dcterms:created>
  <dcterms:modified xsi:type="dcterms:W3CDTF">2026-06-25T01:25:53+03:00</dcterms:modified>
</cp:coreProperties>
</file>

<file path=docProps/custom.xml><?xml version="1.0" encoding="utf-8"?>
<Properties xmlns="http://schemas.openxmlformats.org/officeDocument/2006/custom-properties" xmlns:vt="http://schemas.openxmlformats.org/officeDocument/2006/docPropsVTypes"/>
</file>