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الصيرفي‏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الصيرفي‏
</w:t>
      </w:r>
    </w:p>
    <w:p>
      <w:pPr/>
      <w:r>
        <w:rPr/>
        <w:t xml:space="preserve">حميد الصيرفي‏ ذكرهما الشيخ في رجاله في أصحاب الصادق ع ولا يبعد كون الثاني هو ابن المثنى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2026-06-23T20:20:06+03:00</dcterms:created>
  <dcterms:modified xsi:type="dcterms:W3CDTF">2026-06-23T20:20:06+03:00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