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صدقي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صدقي
</w:t>
      </w:r>
    </w:p>
    <w:p>
      <w:pPr/>
      <w:r>
        <w:rPr/>
        <w:t xml:space="preserve">صدقي  حسن بن حسن صدقي: متفقه حنفي رومي. كان قاضي لواء الحديدة (باليمن) ونائبا. وصنف (وظائف القضاة وترجيح البينات - ط) في بومباي سنة 1291.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2026-07-08T09:48:39+03:00</dcterms:created>
  <dcterms:modified xsi:type="dcterms:W3CDTF">2026-07-08T09:48:39+03:00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