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البربري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البربري
</w:t>
      </w:r>
    </w:p>
    <w:p>
      <w:pPr/>
      <w:r>
        <w:rPr/>
        <w:t xml:space="preserve">حمزة البربري هو حمزة بن عمارة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2026-06-23T16:52:40+03:00</dcterms:created>
  <dcterms:modified xsi:type="dcterms:W3CDTF">2026-06-23T16:52:40+03:00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