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حماد بن يبس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حماد بن يبس
</w:t>
      </w:r>
    </w:p>
    <w:p>
      <w:pPr/>
      <w:r>
        <w:rPr/>
        <w:t xml:space="preserve">حماد بن يبس ذكرهم الشيخ في رجاله في أصحاب الصادق 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2026-06-23T15:41:58+03:00</dcterms:created>
  <dcterms:modified xsi:type="dcterms:W3CDTF">2026-06-23T15:41:58+03:00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