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عبد الرحمن الأنصاري الكوفي
</w:t>
      </w:r>
    </w:p>
    <w:p>
      <w:pPr>
        <w:jc w:val="start"/>
        <w:bidi/>
      </w:pPr>
      <w:r>
        <w:rPr>
          <w:rFonts w:ascii="arial" w:hAnsi="arial" w:eastAsia="arial" w:cs="arial"/>
          <w:sz w:val="28"/>
          <w:szCs w:val="28"/>
          <w:b w:val="1"/>
          <w:bCs w:val="1"/>
          <w:rtl/>
        </w:rPr>
        <w:t xml:space="preserve">حماد بن عبد الرحمن الأنصاري الكوفي
</w:t>
      </w:r>
    </w:p>
    <w:p>
      <w:pPr/>
      <w:r>
        <w:rPr/>
        <w:t xml:space="preserve">حماد بن عبد الرحمن الأنصاري الكوفي ذكره الشيخ في رجاله في أصحاب الصادق عليه السلام وقال تابعي روى عن عبد الله بن حكيم وهو مولى آل أبي ليلى وفي تهذيب التهذيب حماد بن عبد الرحمن الأنصاري كوفي. روى عن إبراهيم بن محمد بن الحنيفة عن أبيه عن علي في طواف القارن وعنه إسرائيل بن يونس ذكره ابن حيان في الثقات وضعفه الأزدي وروى مندل بن علي عن عبد الرحمن الأنصاري عن محمد بن عبد الله الشعبثي فكأنه هذا اه‍.</w:t>
      </w:r>
    </w:p>
    <w:p>
      <w:pPr>
        <w:jc w:val="start"/>
        <w:bidi/>
      </w:pPr>
      <w:r>
        <w:rPr>
          <w:sz w:val="24"/>
          <w:szCs w:val="24"/>
          <w:b w:val="1"/>
          <w:bCs w:val="1"/>
          <w:rtl/>
        </w:rPr>
        <w:t xml:space="preserve">
أعيان الشيعة،(دار التعارف للمطبوعات - بيروت،1983،ط 1،ج 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2026-06-23T14:36:50+03:00</dcterms:created>
  <dcterms:modified xsi:type="dcterms:W3CDTF">2026-06-23T14:36:50+03:00</dcterms:modified>
</cp:coreProperties>
</file>

<file path=docProps/custom.xml><?xml version="1.0" encoding="utf-8"?>
<Properties xmlns="http://schemas.openxmlformats.org/officeDocument/2006/custom-properties" xmlns:vt="http://schemas.openxmlformats.org/officeDocument/2006/docPropsVTypes"/>
</file>