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زيد بن عقيل الحارثي الكوفي
</w:t>
      </w:r>
    </w:p>
    <w:p>
      <w:pPr>
        <w:jc w:val="start"/>
        <w:bidi/>
      </w:pPr>
      <w:r>
        <w:rPr>
          <w:rFonts w:ascii="arial" w:hAnsi="arial" w:eastAsia="arial" w:cs="arial"/>
          <w:sz w:val="28"/>
          <w:szCs w:val="28"/>
          <w:b w:val="1"/>
          <w:bCs w:val="1"/>
          <w:rtl/>
        </w:rPr>
        <w:t xml:space="preserve">حماد بن زيد بن عقيل الحارثي الكوفي
</w:t>
      </w:r>
    </w:p>
    <w:p>
      <w:pPr/>
      <w:r>
        <w:rPr/>
        <w:t xml:space="preserve">حماد بن زيد بن عقيل الحارثي الكوفي ذكره الشيخ في رجاله في أصحاب الصادق عليه السلام وفي التعليقة سيجيء عن النجاشي في محمد بن حماد بن زيد الحارثي أن أباه روى عن الصادق عليه السلام وكأنه هو هذا.</w:t>
      </w:r>
    </w:p>
    <w:p>
      <w:pPr>
        <w:jc w:val="start"/>
        <w:bidi/>
      </w:pPr>
      <w:r>
        <w:rPr>
          <w:sz w:val="24"/>
          <w:szCs w:val="24"/>
          <w:b w:val="1"/>
          <w:bCs w:val="1"/>
          <w:rtl/>
        </w:rPr>
        <w:t xml:space="preserve">
أعيان الشيعة،(دار التعارف للمطبوعات - بيروت،1983،ط 1،ج 6،ص 219)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2026-06-23T14:36:33+03:00</dcterms:created>
  <dcterms:modified xsi:type="dcterms:W3CDTF">2026-06-23T14:36:33+03:00</dcterms:modified>
</cp:coreProperties>
</file>

<file path=docProps/custom.xml><?xml version="1.0" encoding="utf-8"?>
<Properties xmlns="http://schemas.openxmlformats.org/officeDocument/2006/custom-properties" xmlns:vt="http://schemas.openxmlformats.org/officeDocument/2006/docPropsVTypes"/>
</file>