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راشد الأزدي البزاز أبو العلى الكوفي
</w:t>
      </w:r>
    </w:p>
    <w:p>
      <w:pPr>
        <w:jc w:val="start"/>
        <w:bidi/>
      </w:pPr>
      <w:r>
        <w:rPr>
          <w:rFonts w:ascii="arial" w:hAnsi="arial" w:eastAsia="arial" w:cs="arial"/>
          <w:sz w:val="28"/>
          <w:szCs w:val="28"/>
          <w:b w:val="1"/>
          <w:bCs w:val="1"/>
          <w:rtl/>
        </w:rPr>
        <w:t xml:space="preserve">حماد بن راشد الأزدي البزاز أبو العلى الكوفي
</w:t>
      </w:r>
    </w:p>
    <w:p>
      <w:pPr/>
      <w:r>
        <w:rPr/>
        <w:t xml:space="preserve">حماد بن راشد الأزدي البزاز أبو العلى الكوفي توفي سنة 156 عن 77 سنة ذكره الشيخ في رجاله في أصحاب الباقر والصادق عليه السلام وقال أسند عنه وقال في أصحاب الصادق توفي سنة 156 وزاد في أصحاب الباقر وهو ابن سبع وسبعين سنة.</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2026-06-23T14:46:53+03:00</dcterms:created>
  <dcterms:modified xsi:type="dcterms:W3CDTF">2026-06-23T14:46:53+03:00</dcterms:modified>
</cp:coreProperties>
</file>

<file path=docProps/custom.xml><?xml version="1.0" encoding="utf-8"?>
<Properties xmlns="http://schemas.openxmlformats.org/officeDocument/2006/custom-properties" xmlns:vt="http://schemas.openxmlformats.org/officeDocument/2006/docPropsVTypes"/>
</file>