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السراج الكوفي
</w:t>
      </w:r>
    </w:p>
    <w:p>
      <w:pPr/>
      <w:r>
        <w:rPr/>
        <w:t xml:space="preserve">الحكم السراج الكوفي ذكره الشيخ في رجاله في أصحاب الصادق عليه السلام وفي التعليقة يظهر من رواية أبي بكر الحضرمي في حكاية بيع السلاح لأهل الشام حسن عقيدته.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2026-06-22T10:24:35+03:00</dcterms:created>
  <dcterms:modified xsi:type="dcterms:W3CDTF">2026-06-22T10:24:35+03:00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