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إسحاق
</w:t>
      </w:r>
    </w:p>
    <w:p>
      <w:pPr>
        <w:jc w:val="start"/>
        <w:bidi/>
      </w:pPr>
      <w:r>
        <w:rPr>
          <w:rFonts w:ascii="arial" w:hAnsi="arial" w:eastAsia="arial" w:cs="arial"/>
          <w:sz w:val="28"/>
          <w:szCs w:val="28"/>
          <w:b w:val="1"/>
          <w:bCs w:val="1"/>
          <w:rtl/>
        </w:rPr>
        <w:t xml:space="preserve">الحسن بن إسحاق
</w:t>
      </w:r>
    </w:p>
    <w:p>
      <w:pPr/>
      <w:r>
        <w:rPr/>
        <w:t xml:space="preserve">الحسن بن إسحاق  الحسن بن إسحاق بن المهدي أحمد بن الحسن، الحسني: من فضلاء الزيدية ونبلائهم. ولد في الغراس (من أعمال صنعاء) وتفقه في مدينة ذمار، وتقلب في الولايات حتى كان عاملا على بلاد تعز وما والاها، فلما دعا صاحب شهارة (المنصور الحسين بن القاسم) إلى نفسه تابعة الحسن. وآل الأمر إلى المتوكل قاسم بن الحسين (سنة 1128هـ) فاعتقل الحسن في سجن صنعاء نحو سبع سنين، ثم أخرجه وجعله من خواصه. ومات المتوكل (سنة 1139هـ) فتجدد اعتقال الحسن - صاحب الترجمة - فأقام نحو عشرين سنة، ومات سجينا. له تصانيف، كتب أكقرها في السجن، منها (نظم العبادات) من الهدى النبوي، يزيد على ألف بيت، و (شرح نظم العبادات) في مجلدين، و (حاشية على الشمائل للترمذى) وله شعر في بعضه جودة</w:t>
      </w:r>
    </w:p>
    <w:p>
      <w:pPr>
        <w:jc w:val="start"/>
        <w:bidi/>
      </w:pPr>
      <w:r>
        <w:rPr>
          <w:sz w:val="24"/>
          <w:szCs w:val="24"/>
          <w:b w:val="1"/>
          <w:bCs w:val="1"/>
          <w:rtl/>
        </w:rPr>
        <w:t xml:space="preserve">
الأعلام،(دار العلم للملايين - بيروت،2002،ط 15،ج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2026-07-07T08:14:13+03:00</dcterms:created>
  <dcterms:modified xsi:type="dcterms:W3CDTF">2026-07-07T08:14:13+03:00</dcterms:modified>
</cp:coreProperties>
</file>

<file path=docProps/custom.xml><?xml version="1.0" encoding="utf-8"?>
<Properties xmlns="http://schemas.openxmlformats.org/officeDocument/2006/custom-properties" xmlns:vt="http://schemas.openxmlformats.org/officeDocument/2006/docPropsVTypes"/>
</file>