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أبي عائشة المنقري الكوفي مولى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أبي عائشة المنقري الكوفي مولى
</w:t>
      </w:r>
    </w:p>
    <w:p>
      <w:pPr/>
      <w:r>
        <w:rPr/>
        <w:t xml:space="preserve">حفص بن أبي عائشة المنقري الكوفي مولى هو أخو عمار الآتي.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2026-06-22T08:25:56+03:00</dcterms:created>
  <dcterms:modified xsi:type="dcterms:W3CDTF">2026-06-22T08:25:56+03:00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