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الحضين بن سعيد الجرشي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الحضين بن سعيد الجرشي
</w:t>
      </w:r>
    </w:p>
    <w:p>
      <w:pPr/>
      <w:r>
        <w:rPr/>
        <w:t xml:space="preserve">الحضين بن سعيد الجرشي قال نصر بن مزاحم في كتاب صفين أصيب في المبارزة في جملة من أصيب من أصحاب الإمام علي عليه السلام بصفين. وجدناه مرسوما في النسخة.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6،ص 194)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2026-06-23T10:40:19+03:00</dcterms:created>
  <dcterms:modified xsi:type="dcterms:W3CDTF">2026-06-23T10:40:19+03:00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