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النهاوندي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النهاوندي
</w:t>
      </w:r>
    </w:p>
    <w:p>
      <w:pPr/>
      <w:r>
        <w:rPr/>
        <w:t xml:space="preserve">السيد حسين النهاوندي من علماء عصر السيد مهدي بحر العلوم الطباطبائي ولا نعرف من أحواله شيئا. توفي سنة 1174.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2026-06-22T06:01:59+03:00</dcterms:created>
  <dcterms:modified xsi:type="dcterms:W3CDTF">2026-06-22T06:01:59+03:00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