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حسين ابن السيد ناصر الدين
</w:t>
      </w:r>
    </w:p>
    <w:p>
      <w:pPr>
        <w:jc w:val="start"/>
        <w:bidi/>
      </w:pPr>
      <w:r>
        <w:rPr>
          <w:rFonts w:ascii="arial" w:hAnsi="arial" w:eastAsia="arial" w:cs="arial"/>
          <w:sz w:val="28"/>
          <w:szCs w:val="28"/>
          <w:b w:val="1"/>
          <w:bCs w:val="1"/>
          <w:rtl/>
        </w:rPr>
        <w:t xml:space="preserve">السيد عز الدين حسين ابن السيد ناصر الدين
</w:t>
      </w:r>
    </w:p>
    <w:p>
      <w:pPr/>
      <w:r>
        <w:rPr/>
        <w:t xml:space="preserve">السيد عز الدين حسين ابن السيد ناصر الدين كمونة الحسيني النجفي</w:t>
      </w:r>
    </w:p>
    <w:p/>
    <w:p>
      <w:pPr/>
      <w:r>
        <w:rPr/>
        <w:t xml:space="preserve">وكمونة ذكرت في السيد عبد الحسين بن علي. كان المترجم نقيبا بالنجف على الأشراف ورأينا وثيقة عند بعض أحفاده بخط جميل في النجف سنة 1352 تاريخها سنة 958 لا باس بإيرادها فإنها من الآثار التاريخية القيمة وهي هذه: هذه حجة صحيحة شرعية ووثيقة صريحة مرعية يعرب مضمونها وينبئ مكنونها عن انه حضر بمحضر الشرع الشريف السيد الأجل رفيع القدر والمحل زبدة السادات الكرام وخلاصة النقباء العظام المستغني عن الإطناب في الألقاب السيد عز الدين حسين بن السيد ناصر كمونة وحضر معه الرجال المدعوون بجرو ومير علي ابنا حمزة بن معن الزرفاة وسحور ابن صالح بن حمزة المذكور وباعوه في عقد واحد وصفقة واحدة جميع الأرض المعروفة بالسلهوة الكائنة في جانب الزبيد العربي أصالة عن أنفسهم ووكالة عن مطرود وجدوع ابني صالح بن حمزة المذكور بعد دعوى أخيهما سحور بن صالح المذكور الوكالة عنهما وشهادة السيد محمد بن أحمد ونصر الله بن حسين على وفق دعواه عنهما يحيط بمجموع الأرض المذكورة ويحويها حدود أربعة: الحد الأول: شرقا أم الغزلان ويتم بالأشان الذي بين الأرض المذكورة وبين الطويلة متصلا إلى الثريا، والحد الثاني: قبلة، تل الشجر ويتم بتل خفاجة، والحد الثالث: غربا، أشان هور صيالة، والحد الرابع: شمالا، لممشى من هور صيالة إلى أم الغزلان بجميع حقوقها ومتعلقاتها ومنسوبها ومضافاتها ومجرى مائها بثمن مبلغه ثلاثمائة وأربعون شاهية نصفه حفظا لأصله وضبطا لكميته مائة وسبعون شاهية سليمانية بيعا صحيحا شرعيا وشراء معتبرا مرعيا مشتملا على الإيجاب والقبول الصحيحين الشرعيين الصادرين عن أهلهما طوعا واختيارا خاليا عن كافة المبطلات لا غبن فيه ولا خيار وقبض البائعون المذكورون من المشتري المذكور جميع الثمن المسطور بالتمام والكمال ولم يبق لهم من ثمن المبيع المذكور عند المشتري المزبور حق ولا بعض حق ولا دعوى ولا طلبة وخلوا بينه وبين المبيع المزبور التخلية الشرعية فبموجب ذلك صارت السلهوة المذكورة ملكا من أملاك السيد المذكور وحقا من حقوقه يتصرف فيها تصرف الملاك في أملاكهم وذوي الحقوق في حقوقهم من غير منازع ينازعه ولا معارض يعأرضه ومهما كان من درك أو استحقاق في المبيع المذكور فضمانه على البائعين المذكورين حيث يوجبه الشرع الشريف ويقتضيه.</w:t>
      </w:r>
    </w:p>
    <w:p/>
    <w:p>
      <w:pPr/>
      <w:r>
        <w:rPr/>
        <w:t xml:space="preserve">جرى ذلك في الحادي والعشرون من شهر شوال سنة 958. </w:t>
      </w:r>
    </w:p>
    <w:p/>
    <w:p>
      <w:pPr/>
      <w:r>
        <w:rPr/>
        <w:t xml:space="preserve">شهود المجلس</w:t>
      </w:r>
    </w:p>
    <w:p/>
    <w:p>
      <w:pPr/>
      <w:r>
        <w:rPr/>
        <w:t xml:space="preserve">السيد ناصر الدين بن حمزة ريان، الشيخ نعمة بن إبراهيم الخطيب السيد تاج الدين بن أبو الفتح، السيد سيف الدين بن ناصر الدين كمونة، السيد شرف الدين بن السيد ناصر الغوش، السيد سيف عن السيد حسن عياش، الفقير صدر الدين بن محمد الحسيني، وكذا شهد خشمان ابن محمد خليفة وكذا شهد فلاح بن ماجد آل شعلة، أشهدت بصحة هذه الورقة وكتب محمد بن أحمد المزيدي: من الشاهدين بما في هذه الوثيقة المباركة باقرار البائعين المذكورين الفقير عبد الحسن ابن عبد الله القطيفي، شهد بصحة مضمونه وكتبه عنه وبإذنه الفقير محمد اليعقوبي المجاور بالنجف، وفي أعلاها: صح ما تضمنته مطاوي هذه الوثيقة لدى العبد الفقير من العترة الطاهرة الحسينية من الشجرة الطيبة الفاطمية محمد بن محمد القاضي بمدائن بغداد المحمية والمشهدين الشريفين الغروية والحايرية والمفتي بالعراقين لا زالا محفوفين بالعناية الإلهية.</w:t>
      </w:r>
    </w:p>
    <w:p>
      <w:pPr>
        <w:jc w:val="start"/>
        <w:bidi/>
      </w:pPr>
      <w:r>
        <w:rPr>
          <w:sz w:val="24"/>
          <w:szCs w:val="24"/>
          <w:b w:val="1"/>
          <w:bCs w:val="1"/>
          <w:rtl/>
        </w:rPr>
        <w:t xml:space="preserve">
أعيان الشيعة،(دار التعارف للمطبوعات - بيروت،1983،ط 1،ج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2026-06-22T05:04:21+03:00</dcterms:created>
  <dcterms:modified xsi:type="dcterms:W3CDTF">2026-06-22T05:04:21+03:00</dcterms:modified>
</cp:coreProperties>
</file>

<file path=docProps/custom.xml><?xml version="1.0" encoding="utf-8"?>
<Properties xmlns="http://schemas.openxmlformats.org/officeDocument/2006/custom-properties" xmlns:vt="http://schemas.openxmlformats.org/officeDocument/2006/docPropsVTypes"/>
</file>