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الحسين بن موسى ابن ردة
</w:t>
      </w:r>
    </w:p>
    <w:p>
      <w:pPr>
        <w:jc w:val="start"/>
        <w:bidi/>
      </w:pPr>
      <w:r>
        <w:rPr>
          <w:rFonts w:ascii="arial" w:hAnsi="arial" w:eastAsia="arial" w:cs="arial"/>
          <w:sz w:val="28"/>
          <w:szCs w:val="28"/>
          <w:b w:val="1"/>
          <w:bCs w:val="1"/>
          <w:rtl/>
        </w:rPr>
        <w:t xml:space="preserve">عز الدين الحسين بن موسى ابن ردة
</w:t>
      </w:r>
    </w:p>
    <w:p>
      <w:pPr/>
      <w:r>
        <w:rPr/>
        <w:t xml:space="preserve">عز الدين الحسين بن موسى ابن ردة النيلي السوراوي الصوفي</w:t>
      </w:r>
    </w:p>
    <w:p/>
    <w:p>
      <w:pPr/>
      <w:r>
        <w:rPr/>
        <w:t xml:space="preserve">ذكره عبد الرزاق الفوطي في مجمع الآداب ومعجم الألقاب كما في النسخة التي بخط المؤلف المحفوظة بدار الكتب الظاهرية بدمشق وطمست ترجمته في النسخة ومر في كتابنا هذا الحسين ابن ردة النيلي من أهل العلم والتحقيق والتأليف والله يعلم ما هي نسبته مع هذا.</w:t>
      </w:r>
    </w:p>
    <w:p>
      <w:pPr>
        <w:jc w:val="start"/>
        <w:bidi/>
      </w:pPr>
      <w:r>
        <w:rPr>
          <w:sz w:val="24"/>
          <w:szCs w:val="24"/>
          <w:b w:val="1"/>
          <w:bCs w:val="1"/>
          <w:rtl/>
        </w:rPr>
        <w:t xml:space="preserve">
أعيان الشيعة،(دار التعارف للمطبوعات - بيروت،1983،ط 1،ج 6،ص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2026-06-22T03:44:15+03:00</dcterms:created>
  <dcterms:modified xsi:type="dcterms:W3CDTF">2026-06-22T03:44:15+03:00</dcterms:modified>
</cp:coreProperties>
</file>

<file path=docProps/custom.xml><?xml version="1.0" encoding="utf-8"?>
<Properties xmlns="http://schemas.openxmlformats.org/officeDocument/2006/custom-properties" xmlns:vt="http://schemas.openxmlformats.org/officeDocument/2006/docPropsVTypes"/>
</file>