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الامام محيي الدين أبو عبد الله الحسين
</w:t>
      </w:r>
    </w:p>
    <w:p>
      <w:pPr>
        <w:jc w:val="start"/>
        <w:bidi/>
      </w:pPr>
      <w:r>
        <w:rPr>
          <w:rFonts w:ascii="arial" w:hAnsi="arial" w:eastAsia="arial" w:cs="arial"/>
          <w:sz w:val="28"/>
          <w:szCs w:val="28"/>
          <w:b w:val="1"/>
          <w:bCs w:val="1"/>
          <w:rtl/>
        </w:rPr>
        <w:t xml:space="preserve">الشيخ الامام محيي الدين أبو عبد الله الحسين
</w:t>
      </w:r>
    </w:p>
    <w:p>
      <w:pPr/>
      <w:r>
        <w:rPr/>
        <w:t xml:space="preserve">الشيخ الامام محيي الدين أبو عبد الله الحسين ابن المظفر بن علي الحمداني نزيل قزوين</w:t>
      </w:r>
    </w:p>
    <w:p/>
    <w:p>
      <w:pPr/>
      <w:r>
        <w:rPr/>
        <w:t xml:space="preserve">في فهرس منتجب الدين ثقة وجه كبير قرأ على الشيخ الموفق أبي جعفر الطوسي جميع تصانيفه مدة ثلاثين سنة بالغري على ساكنه السلام وله تصانيف منها:</w:t>
      </w:r>
    </w:p>
    <w:p/>
    <w:p>
      <w:pPr/>
      <w:r>
        <w:rPr/>
        <w:t xml:space="preserve">1- هتك أستار الباطنية.</w:t>
      </w:r>
    </w:p>
    <w:p/>
    <w:p>
      <w:pPr/>
      <w:r>
        <w:rPr/>
        <w:t xml:space="preserve">2- وكتاب نصرة الحق.</w:t>
      </w:r>
    </w:p>
    <w:p/>
    <w:p>
      <w:pPr/>
      <w:r>
        <w:rPr/>
        <w:t xml:space="preserve">3- وكتاب لؤلؤة التفكير في المواعظ والزواجر أخبرنا بها السيد أبو البركات المشهدي عنه اه‍. ومثله بعينه في مجموعة الجباعي إلى قوله والزواجر وقد علمنا بالتتبع انه ينقل عين عبارة منتجب الدين في مثل هذه المقامات عدى السند وفي الرياض: هو من أكابر علماء الطائفة وفقهائهم والمعروف بالحمداني القزويني ثم نقل عبارة منتجب الدين ثم قال: لعله ألف الكتاب الأول بقزوين ردا على القرامطة الباطنية لما شاع ذكرهم ومذهبهم الباطل هناك في تلك الأوقات اه‍. يروي عنه السيد أبو البركات محمد بن إسماعيل الحسيني المشهدي.</w:t>
      </w:r>
    </w:p>
    <w:p>
      <w:pPr>
        <w:jc w:val="start"/>
        <w:bidi/>
      </w:pPr>
      <w:r>
        <w:rPr>
          <w:sz w:val="24"/>
          <w:szCs w:val="24"/>
          <w:b w:val="1"/>
          <w:bCs w:val="1"/>
          <w:rtl/>
        </w:rPr>
        <w:t xml:space="preserve">
أعيان الشيعة،(دار التعارف للمطبوعات - بيروت،1983،ط 1،ج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2026-06-22T02:34:29+03:00</dcterms:created>
  <dcterms:modified xsi:type="dcterms:W3CDTF">2026-06-22T02:34:29+03:00</dcterms:modified>
</cp:coreProperties>
</file>

<file path=docProps/custom.xml><?xml version="1.0" encoding="utf-8"?>
<Properties xmlns="http://schemas.openxmlformats.org/officeDocument/2006/custom-properties" xmlns:vt="http://schemas.openxmlformats.org/officeDocument/2006/docPropsVTypes"/>
</file>