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كمال الدين حسين ابن المولى مسعود الكاشي الطبيب
</w:t>
      </w:r>
    </w:p>
    <w:p>
      <w:pPr>
        <w:jc w:val="start"/>
        <w:bidi/>
      </w:pPr>
      <w:r>
        <w:rPr>
          <w:rFonts w:ascii="arial" w:hAnsi="arial" w:eastAsia="arial" w:cs="arial"/>
          <w:sz w:val="28"/>
          <w:szCs w:val="28"/>
          <w:b w:val="1"/>
          <w:bCs w:val="1"/>
          <w:rtl/>
        </w:rPr>
        <w:t xml:space="preserve">المولى كمال الدين حسين ابن المولى مسعود الكاشي الطبيب
</w:t>
      </w:r>
    </w:p>
    <w:p>
      <w:pPr/>
      <w:r>
        <w:rPr/>
        <w:t xml:space="preserve">المولى كمال الدين حسين ابن المولى مسعود الكاشي الطبيب توفي سنة 953.</w:t>
      </w:r>
    </w:p>
    <w:p/>
    <w:p>
      <w:pPr/>
      <w:r>
        <w:rPr/>
        <w:t xml:space="preserve">في الرياض عن أحسن التواريخ لحسن بك روملو انه كان جليلا ماهرا فاضلا عالما جامعا وهو من المعاصرين للشاه طهماسب الصفوي وكان والده طبيبه وصار بعد وفاة والده مسعود طبيب الشاه المذكور وكان مكرما معظما عنده وتوفي المترجم سنة 953 اه‍.</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2026-06-22T02:36:28+03:00</dcterms:created>
  <dcterms:modified xsi:type="dcterms:W3CDTF">2026-06-22T02:36:28+03:00</dcterms:modified>
</cp:coreProperties>
</file>

<file path=docProps/custom.xml><?xml version="1.0" encoding="utf-8"?>
<Properties xmlns="http://schemas.openxmlformats.org/officeDocument/2006/custom-properties" xmlns:vt="http://schemas.openxmlformats.org/officeDocument/2006/docPropsVTypes"/>
</file>