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عبد الله الحسين بن محمد بن المهنا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عبد الله الحسين بن محمد بن المهنا
</w:t>
      </w:r>
    </w:p>
    <w:p>
      <w:pPr/>
      <w:r>
        <w:rPr/>
        <w:t xml:space="preserve">عز الدين أبو عبد الله الحسين بن محمد بن المهنا العلوي العبيدلي الحلي الفقيه الأديب</w:t>
      </w:r>
    </w:p>
    <w:p/>
    <w:p>
      <w:pPr/>
      <w:r>
        <w:rPr/>
        <w:t xml:space="preserve">توفي سنة 675.</w:t>
      </w:r>
    </w:p>
    <w:p/>
    <w:p>
      <w:pPr/>
      <w:r>
        <w:rPr/>
        <w:t xml:space="preserve">في مجمع الآداب: من السادة الأكابر قد تقدم نسبه في ترجمة أخيه شيخنا جمال الدين وذكره في مشجره الذي قرأته عليه سنة 681 وقال كتب إلي أخي عز الدين حسين من دمشق:</w:t>
      </w:r>
    </w:p>
    <w:p/>
    <w:p>
      <w:pPr>
        <w:jc w:val="center"/>
      </w:pPr>
      <w:r>
        <w:rPr>
          <w:color w:val="ff0000"/>
        </w:rPr>
        <w:t xml:space="preserve">شغلت نفسي عن الدنيا ولذتها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فأنت والقلب شيء غير مفترق</w:t>
      </w:r>
    </w:p>
    <w:p/>
    <w:p>
      <w:pPr>
        <w:jc w:val="center"/>
      </w:pPr>
      <w:r>
        <w:rPr>
          <w:color w:val="ff0000"/>
        </w:rPr>
        <w:t xml:space="preserve">وحق من أوجد الدنيا وزينها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وصور العالم الإنسي من علق</w:t>
      </w:r>
    </w:p>
    <w:p/>
    <w:p>
      <w:pPr>
        <w:jc w:val="center"/>
      </w:pPr>
      <w:r>
        <w:rPr>
          <w:color w:val="ff0000"/>
        </w:rPr>
        <w:t xml:space="preserve">لقد هجرت لذيذ النوم بعدكم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أساهر النجم حيرانا إلى الفلق</w:t>
      </w:r>
    </w:p>
    <w:p/>
    <w:p>
      <w:pPr>
        <w:jc w:val="center"/>
      </w:pPr>
      <w:r>
        <w:rPr>
          <w:color w:val="ff0000"/>
        </w:rPr>
        <w:t xml:space="preserve">فان تطابقت الأجفان عن سنة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سهوا رأيتك بين الجفن والحدق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2026-06-22T02:33:50+03:00</dcterms:created>
  <dcterms:modified xsi:type="dcterms:W3CDTF">2026-06-22T02:33:50+03:00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