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الآقا حسين بن جمال الدين محمد الخوانساري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الآقا حسين بن جمال الدين محمد الخوانساري
</w:t>
      </w:r>
    </w:p>
    <w:p>
      <w:pPr/>
      <w:r>
        <w:rPr/>
        <w:t xml:space="preserve">الآقا حسين بن جمال الدين محمد الخوانساري مضى بعنوان حسين بن محمد بن حسين الخوانساري.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2026-06-21T21:02:36+03:00</dcterms:created>
  <dcterms:modified xsi:type="dcterms:W3CDTF">2026-06-21T21:02:36+03:00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