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محمد بن أبي طلحة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محمد بن أبي طلحة
</w:t>
      </w:r>
    </w:p>
    <w:p>
      <w:pPr/>
      <w:r>
        <w:rPr/>
        <w:t xml:space="preserve">الحسين بن محمد بن أبي طلحة ذكره الشيخ في رجاله في أصحاب الرضا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2026-06-21T18:36:16+03:00</dcterms:created>
  <dcterms:modified xsi:type="dcterms:W3CDTF">2026-06-21T18:36:16+03:00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