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محسن العلوي السبزواري
</w:t>
      </w:r>
    </w:p>
    <w:p>
      <w:pPr>
        <w:jc w:val="start"/>
        <w:bidi/>
      </w:pPr>
      <w:r>
        <w:rPr>
          <w:rFonts w:ascii="arial" w:hAnsi="arial" w:eastAsia="arial" w:cs="arial"/>
          <w:sz w:val="28"/>
          <w:szCs w:val="28"/>
          <w:b w:val="1"/>
          <w:bCs w:val="1"/>
          <w:rtl/>
        </w:rPr>
        <w:t xml:space="preserve">حسين بن محسن العلوي السبزواري
</w:t>
      </w:r>
    </w:p>
    <w:p>
      <w:pPr/>
      <w:r>
        <w:rPr/>
        <w:t xml:space="preserve">حسين بن محسن العلوي السبزواري السيد الميرزا حسين ابن الميرزا محسن العلوي السبزواري المشهور بالحاج ميرزا حسين الكبير المنتهي نسبه إلى الشريف علي المدفون في يزد ابن عبيد الله بن أحمد الشعراني بن علي العريضي ابن الإمام الصادق ع.</w:t>
      </w:r>
    </w:p>
    <w:p/>
    <w:p>
      <w:pPr/>
      <w:r>
        <w:rPr/>
        <w:t xml:space="preserve">ولد سنة 1268 وتوفي 23 ذي القعدة أو شوال سنة 1352 ببلدة سبزوار. كان عالما فقيها متكلما حكيما متألها أديبا شاعرا قوي الحافظة عميق النظر قرأ في العقليات على الملا هادي السبزواري صاحب المنظومة الشهير وفي النقليات على الميرزا السيد محمد حسن الشيرازي الشهير ويروي عنه وعن الفاضل الأردكاني ومن تلاميذه السيد عبد الله البرهان السبزواري له تواليف حسنه منها:</w:t>
      </w:r>
    </w:p>
    <w:p/>
    <w:p>
      <w:pPr/>
      <w:r>
        <w:rPr/>
        <w:t xml:space="preserve">1- أرجوزة في الفلسفة العالمية يقول فيها:</w:t>
      </w:r>
    </w:p>
    <w:p/>
    <w:p>
      <w:pPr>
        <w:jc w:val="center"/>
      </w:pPr>
      <w:r>
        <w:rPr>
          <w:color w:val="ff0000"/>
        </w:rPr>
        <w:t xml:space="preserve">وبعد يا طلاب نهج المعرفة</w:t>
      </w:r>
      <w:r>
        <w:rPr>
          <w:color w:val="ff0000"/>
        </w:rPr>
        <w:t xml:space="preserve">      </w:t>
      </w:r>
      <w:r>
        <w:rPr>
          <w:color w:val="ff0000"/>
        </w:rPr>
        <w:t xml:space="preserve">لا علم في العلوم مثل الفلسفة</w:t>
      </w:r>
    </w:p>
    <w:p/>
    <w:p>
      <w:pPr/>
      <w:r>
        <w:rPr/>
        <w:t xml:space="preserve">2- رسالة في البداء</w:t>
      </w:r>
    </w:p>
    <w:p/>
    <w:p>
      <w:pPr/>
      <w:r>
        <w:rPr/>
        <w:t xml:space="preserve">3- رسالة في علم الإمام</w:t>
      </w:r>
    </w:p>
    <w:p/>
    <w:p>
      <w:pPr/>
      <w:r>
        <w:rPr/>
        <w:t xml:space="preserve">4- تعليقه على شرح المنظومة لأستاذه السبزواري</w:t>
      </w:r>
    </w:p>
    <w:p/>
    <w:p>
      <w:pPr/>
      <w:r>
        <w:rPr/>
        <w:t xml:space="preserve">5- تعليقه على الاسفار لملا صدرا</w:t>
      </w:r>
    </w:p>
    <w:p/>
    <w:p>
      <w:pPr/>
      <w:r>
        <w:rPr/>
        <w:t xml:space="preserve">6- تفسير آية الخلافة </w:t>
      </w:r>
    </w:p>
    <w:p>
      <w:pPr/>
      <w:r>
        <w:rPr>
          <w:color w:val="0000ff"/>
        </w:rPr>
        <w:t xml:space="preserve">{اني جاعل في الأرض خليفة}</w:t>
      </w:r>
    </w:p>
    <w:p/>
    <w:p>
      <w:pPr/>
      <w:r>
        <w:rPr/>
        <w:t xml:space="preserve">7- رسالة جعل الطريق والحكم الظاهري في قبال الواقع.</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2026-06-21T19:43:31+03:00</dcterms:created>
  <dcterms:modified xsi:type="dcterms:W3CDTF">2026-06-21T19:43:31+03:00</dcterms:modified>
</cp:coreProperties>
</file>

<file path=docProps/custom.xml><?xml version="1.0" encoding="utf-8"?>
<Properties xmlns="http://schemas.openxmlformats.org/officeDocument/2006/custom-properties" xmlns:vt="http://schemas.openxmlformats.org/officeDocument/2006/docPropsVTypes"/>
</file>