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علي بن محمد الأخباري النيسابوري المقتول
</w:t>
      </w:r>
    </w:p>
    <w:p>
      <w:pPr>
        <w:jc w:val="start"/>
        <w:bidi/>
      </w:pPr>
      <w:r>
        <w:rPr>
          <w:rFonts w:ascii="arial" w:hAnsi="arial" w:eastAsia="arial" w:cs="arial"/>
          <w:sz w:val="28"/>
          <w:szCs w:val="28"/>
          <w:b w:val="1"/>
          <w:bCs w:val="1"/>
          <w:rtl/>
        </w:rPr>
        <w:t xml:space="preserve">حسين بن علي بن محمد الأخباري النيسابوري المقتول
</w:t>
      </w:r>
    </w:p>
    <w:p>
      <w:pPr/>
      <w:r>
        <w:rPr/>
        <w:t xml:space="preserve">حسين بن علي بن محمد الأخباري النيسابوري المقتول الميرزا حسين ابن الميرزا علي ابن الميرزا محمد الأخباري النيسابوري المقتول.</w:t>
      </w:r>
    </w:p>
    <w:p/>
    <w:p>
      <w:pPr/>
      <w:r>
        <w:rPr/>
        <w:t xml:space="preserve">ولد سنة 1259 وتوفي سنة 1318. أصل هذه الأسرة من نيسابور وانتقل جدهم الاعلى الميرزا عبد النبي من إيران إلى الهند في أيام السلطان نادر شاه ولما دخل بلاد الهند أكرم السلطان محمد شاه الكوركاني ملك الهند مثواه فولد له ببلدة شاه جهان آباد الميرزا محمد المقتول سنة 1178 ثم لما ترعرع الميرزا محمد خرج إلى الهند إلى الحج مع والديه فبقي إيابه في العراق وأكب على التحصيل وانتقل ابنه الميرزا علي بعد قتل والده من الكاظمية إلى سوق الشيوخ وبها أعقب وانتشر عقبه منهم بالمحمرة ومنهم بالبصرة ومنهم بالكويت ومنهم في بوشهر ومنهم بسوق الشيوخ ومنهم بالهند ومنهم بهمذان ومنهم بالنجف وأكثرهم أهل علم وفضل. قرأ المترجم على والده الميرزا علي ومن آثاره المدرسة الكائنة بسوق الشيوخ بالعراق خلف عدة أولاد منهم الميرزا عناية الله نزيل سوق الشيوخ والميرزا محمد تقي نزيل البصرة المتوفي سنة 1357 يرويان عن والدهما عن والده عن جده عالمان فقيهان محدثان.</w:t>
      </w:r>
    </w:p>
    <w:p>
      <w:pPr>
        <w:jc w:val="start"/>
        <w:bidi/>
      </w:pPr>
      <w:r>
        <w:rPr>
          <w:sz w:val="24"/>
          <w:szCs w:val="24"/>
          <w:b w:val="1"/>
          <w:bCs w:val="1"/>
          <w:rtl/>
        </w:rPr>
        <w:t xml:space="preserve">
أعيان الشيعة،(دار التعارف للمطبوعات - بيروت،1983،ط 1،ج 6،ص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2026-06-21T15:05:13+03:00</dcterms:created>
  <dcterms:modified xsi:type="dcterms:W3CDTF">2026-06-21T15:05:13+03:00</dcterms:modified>
</cp:coreProperties>
</file>

<file path=docProps/custom.xml><?xml version="1.0" encoding="utf-8"?>
<Properties xmlns="http://schemas.openxmlformats.org/officeDocument/2006/custom-properties" xmlns:vt="http://schemas.openxmlformats.org/officeDocument/2006/docPropsVTypes"/>
</file>