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علي بن عبد الله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علي بن عبد الله الجعفري
</w:t>
      </w:r>
    </w:p>
    <w:p>
      <w:pPr/>
      <w:r>
        <w:rPr/>
        <w:t xml:space="preserve">السيد حسين بن علي بن عبد الله الجعفري قال منتجب الدين في الفهرس صالح 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2026-06-21T15:03:49+03:00</dcterms:created>
  <dcterms:modified xsi:type="dcterms:W3CDTF">2026-06-21T15:03:49+03:00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