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الخزاعي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الخزاعي الرازي
</w:t>
      </w:r>
    </w:p>
    <w:p>
      <w:pPr/>
      <w:r>
        <w:rPr/>
        <w:t xml:space="preserve">الحسين بن علي الخزاعي الرازي يأتي بعنوان الحسين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2026-06-21T13:43:43+03:00</dcterms:created>
  <dcterms:modified xsi:type="dcterms:W3CDTF">2026-06-21T13:43:43+03:00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