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إبرهيم العلوي
</w:t>
      </w:r>
    </w:p>
    <w:p>
      <w:pPr>
        <w:jc w:val="start"/>
        <w:bidi/>
      </w:pPr>
      <w:r>
        <w:rPr>
          <w:rFonts w:ascii="arial" w:hAnsi="arial" w:eastAsia="arial" w:cs="arial"/>
          <w:sz w:val="28"/>
          <w:szCs w:val="28"/>
          <w:b w:val="1"/>
          <w:bCs w:val="1"/>
          <w:rtl/>
        </w:rPr>
        <w:t xml:space="preserve">الحسين بن علي بن إبرهيم العلوي
</w:t>
      </w:r>
    </w:p>
    <w:p>
      <w:pPr/>
      <w:r>
        <w:rPr/>
        <w:t xml:space="preserve">الحسين بن علي بن إبرهيم العلوي في لسان الميزان ابن عقدة في رجال الشيعة قال كان ممن جمع شرف الفضل إلى شرف الأصل وهو غير الآتي بعده لتقدم ابن عقدة على ذلك التاريخ.</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2026-06-21T13:37:49+03:00</dcterms:created>
  <dcterms:modified xsi:type="dcterms:W3CDTF">2026-06-21T13:37:49+03:00</dcterms:modified>
</cp:coreProperties>
</file>

<file path=docProps/custom.xml><?xml version="1.0" encoding="utf-8"?>
<Properties xmlns="http://schemas.openxmlformats.org/officeDocument/2006/custom-properties" xmlns:vt="http://schemas.openxmlformats.org/officeDocument/2006/docPropsVTypes"/>
</file>