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عثمان بن زياد الرؤاسي
</w:t>
      </w:r>
    </w:p>
    <w:p>
      <w:pPr>
        <w:jc w:val="start"/>
        <w:bidi/>
      </w:pPr>
      <w:r>
        <w:rPr>
          <w:rFonts w:ascii="arial" w:hAnsi="arial" w:eastAsia="arial" w:cs="arial"/>
          <w:sz w:val="28"/>
          <w:szCs w:val="28"/>
          <w:b w:val="1"/>
          <w:bCs w:val="1"/>
          <w:rtl/>
        </w:rPr>
        <w:t xml:space="preserve">الحسين بن عثمان بن زياد الرؤاسي
</w:t>
      </w:r>
    </w:p>
    <w:p>
      <w:pPr/>
      <w:r>
        <w:rPr/>
        <w:t xml:space="preserve">الحسين بن عثمان بن زياد الرؤاسي قال الكشي: في حماد الناب وجعفر والحسين أخويه. حمدويه سمعت أشياخي يذكرون أن حمادا وجعفرا والحسين أبناء عثمان بن زياد الرؤاسي وحماد لقب بالناب كلهم فاضلون خيار ثقات. حماد بن عثمان مولى غني مات سنة 190 بالكوفة وفي الفهرست الحسين بن عثمان الرؤاسي له كتاب روية عن أحمد بن عبدون عن أبي طالب الأنباري عن حميد بن زياد عن أبي جعفر محمد بن عياش عن الحسين بن عثمان ويأتي في الحسين بن عثمان بن شريك عن الخلاصة ما يدل على اتحاده مع هذا وهو اشتب كما يأتي وفي لسان الميزان الحسين بن عثمان الرؤاسي ذكره الطوسي في منصفي الشيعة.</w:t>
      </w:r>
    </w:p>
    <w:p/>
    <w:p>
      <w:pPr/>
      <w:r>
        <w:rPr/>
        <w:t xml:space="preserve">التمييز</w:t>
      </w:r>
    </w:p>
    <w:p/>
    <w:p>
      <w:pPr/>
      <w:r>
        <w:rPr/>
        <w:t xml:space="preserve">ميزة الطريحي برواية أبي جعفر محمد بن عياش عنه وزاد الكاظمي رواية محمد بن أبي عمير وفضالة بن أيوب عنه.</w:t>
      </w:r>
    </w:p>
    <w:p>
      <w:pPr>
        <w:jc w:val="start"/>
        <w:bidi/>
      </w:pPr>
      <w:r>
        <w:rPr>
          <w:sz w:val="24"/>
          <w:szCs w:val="24"/>
          <w:b w:val="1"/>
          <w:bCs w:val="1"/>
          <w:rtl/>
        </w:rPr>
        <w:t xml:space="preserve">
أعيان الشيعة،(دار التعارف للمطبوعات - بيروت،1983،ط 1،ج 6،ص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2026-06-19T12:37:15+03:00</dcterms:created>
  <dcterms:modified xsi:type="dcterms:W3CDTF">2026-06-19T12:37:15+03:00</dcterms:modified>
</cp:coreProperties>
</file>

<file path=docProps/custom.xml><?xml version="1.0" encoding="utf-8"?>
<Properties xmlns="http://schemas.openxmlformats.org/officeDocument/2006/custom-properties" xmlns:vt="http://schemas.openxmlformats.org/officeDocument/2006/docPropsVTypes"/>
</file>