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عبيد الله الغضائري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عبيد الله الغضائري
</w:t>
      </w:r>
    </w:p>
    <w:p>
      <w:pPr/>
      <w:r>
        <w:rPr/>
        <w:t xml:space="preserve">الحسين بن عبيد الله الغضائري مر بعنوان الحسين بن عبيد الله بن إبراهيم الغضائري.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2026-06-19T12:24:23+03:00</dcterms:created>
  <dcterms:modified xsi:type="dcterms:W3CDTF">2026-06-19T12:24:23+03:00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