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عبد الله الحسين بن عبد الله أو عبيد الله
</w:t>
      </w:r>
    </w:p>
    <w:p>
      <w:pPr>
        <w:jc w:val="start"/>
        <w:bidi/>
      </w:pPr>
      <w:r>
        <w:rPr>
          <w:rFonts w:ascii="arial" w:hAnsi="arial" w:eastAsia="arial" w:cs="arial"/>
          <w:sz w:val="28"/>
          <w:szCs w:val="28"/>
          <w:b w:val="1"/>
          <w:bCs w:val="1"/>
          <w:rtl/>
        </w:rPr>
        <w:t xml:space="preserve">أبو عبد الله الحسين بن عبد الله أو عبيد الله
</w:t>
      </w:r>
    </w:p>
    <w:p>
      <w:pPr/>
      <w:r>
        <w:rPr/>
        <w:t xml:space="preserve">أبو عبد الله الحسين بن عبد الله أو عبيد الله ابن إبراهيم الواسطي</w:t>
      </w:r>
    </w:p>
    <w:p/>
    <w:p>
      <w:pPr/>
      <w:r>
        <w:rPr/>
        <w:t xml:space="preserve">كان حيا في آخر سنة 368</w:t>
      </w:r>
    </w:p>
    <w:p/>
    <w:p>
      <w:pPr/>
      <w:r>
        <w:rPr/>
        <w:t xml:space="preserve">كان عالما فقيها محدثا مؤلفا جليل القدر من تلاميذ أبي غالب الزراري أي أحمد بن محمد يروي عنه رسالته إلى ابن ابنه محمد بن عبد الله ابن أحد كما هو مذكور في صدر الرسالة في النسخة التي نسختها بخطي بمدينة طهران سنة 1353 وفي النسخة التي نقلها المحدث البحراني الشيخ يوسف في كشكوله ويروي إجازة عن جعفر بن محمد بن قولويه وهو كثير الشيوخ وأوصى إليه كثير من الأجلاء فقام بما أوصي به إليه إلا ما عجز عنه كما يأتي مما دل على أنه كان محل ثقتهم وأنه ذو جد في تنفيذ أمور الخير وهو غير الحسين بن عبيد الله بن إبراهيم الغضائري المتقدم وان رافقه في الاسم والكنية واسم الأب على بعض النسخ واسم الجد جملة من مشايخه وكانا في عصر واحد أو متقارب فهذا كان حيا آخر سنة 368 وذاك توفي سنة 411 إلا أنه خالفه في النسبة فهذا واسطي كما في موضعين من رسالة أبي غالب التي عندي اما المنقولة في كشكول البحراني فليس فيها ابن إبراهيم الواسطي بل اقتصر فيها على الحسين بن عبيد الله وذاك غضائري ولم ينسبه أحد بالواسطي وقد الحق برسالة أبي غالب المذكورة ما صورته: قال شيخنا أبو عبد الله الحسين بن عبيد الله بن إبراهيم الواسطي أعانه الله على طاعته: وجدت في المنتخبات التي أجازناها جعفر بن محمد بن قولويه الخ ثم قال وجدت أيضا لزرارة ابنا اسمه محمد حدثني محمد بن موسى القزويني اخبرني إسماعيل بن علي الدجيلي الخ ثم قال وتوفي أحمد بن محمد الزراري الشيخ الصالح رضي الله عنه في جمادي الأولى سنة 368 وتوليت جهازه وحملته إلى مقابر قريش على صاحبها السلام ثم إلى الكوفة ونفذت ما أوصى بانفاذه وأعانني على ذلك هلال بن محمد رضي الله عنه ثم توفي هلال بن محمد في شوال من هذه السنة فتوليت امره وجهازه ووصيته وحملته إلى المشهدين بمقابر قريش ثم إلى الكوفة وقبراهما رحمهما الله بالغري ثم توفي في هذه السنة في ذي الحجة محمد بن أحمد بن داود رضي الله عنه بالبطيحة من شفتنى ودفن هناك ثم نقل إلى بغداد وحيل بيني وبين انفاذ وصيته والقيام بأمره رضي الله عنه وعن جميع شيوخنا وجمع بيننا في جنات النعيم وصلى الله على عباده الذين اصطفى.</w:t>
      </w:r>
    </w:p>
    <w:p/>
    <w:p>
      <w:pPr/>
      <w:r>
        <w:rPr/>
        <w:t xml:space="preserve">مشايخه</w:t>
      </w:r>
    </w:p>
    <w:p/>
    <w:p>
      <w:pPr/>
      <w:r>
        <w:rPr/>
        <w:t xml:space="preserve">قد سمعت أنه قرأ على الشيوخ المعتمدة وقد فهم مما مر أسماء جماعة من مشايخه 1- أبو غالب أحمد بن محمد الزراري</w:t>
      </w:r>
    </w:p>
    <w:p/>
    <w:p>
      <w:pPr/>
      <w:r>
        <w:rPr/>
        <w:t xml:space="preserve">2- جعفر بن محمد بن قولويه</w:t>
      </w:r>
    </w:p>
    <w:p/>
    <w:p>
      <w:pPr/>
      <w:r>
        <w:rPr/>
        <w:t xml:space="preserve">3- محمد بن موسى القزويني</w:t>
      </w:r>
    </w:p>
    <w:p/>
    <w:p>
      <w:pPr/>
      <w:r>
        <w:rPr/>
        <w:t xml:space="preserve">4- هلال بن محمد</w:t>
      </w:r>
    </w:p>
    <w:p/>
    <w:p>
      <w:pPr/>
      <w:r>
        <w:rPr/>
        <w:t xml:space="preserve">5- محمد بن أحمد بن داود وهذان الأخيران لا سيما الأخير منهما يفهم أنهما من مشايخه من قوله السابق رضي الله عنه وعن جميع شيوخنا الخ ويأتي أبو عبد الله الحسين بن عبيد الله بن علي الواسطي ويمكن كونه المترجم ويمكن كونه غيره كما سنفصله هناك انش</w:t>
      </w:r>
    </w:p>
    <w:p>
      <w:pPr>
        <w:jc w:val="start"/>
        <w:bidi/>
      </w:pPr>
      <w:r>
        <w:rPr>
          <w:sz w:val="24"/>
          <w:szCs w:val="24"/>
          <w:b w:val="1"/>
          <w:bCs w:val="1"/>
          <w:rtl/>
        </w:rPr>
        <w:t xml:space="preserve">
أعيان الشيعة،(دار التعارف للمطبوعات - بيروت،1983،ط 1،ج 6،ص 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2026-06-21T13:39:41+03:00</dcterms:created>
  <dcterms:modified xsi:type="dcterms:W3CDTF">2026-06-21T13:39:41+03:00</dcterms:modified>
</cp:coreProperties>
</file>

<file path=docProps/custom.xml><?xml version="1.0" encoding="utf-8"?>
<Properties xmlns="http://schemas.openxmlformats.org/officeDocument/2006/custom-properties" xmlns:vt="http://schemas.openxmlformats.org/officeDocument/2006/docPropsVTypes"/>
</file>