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نصير الدين حسين الشيرازي الدشتكي
</w:t>
      </w:r>
    </w:p>
    <w:p>
      <w:pPr>
        <w:jc w:val="start"/>
        <w:bidi/>
      </w:pPr>
      <w:r>
        <w:rPr>
          <w:rFonts w:ascii="arial" w:hAnsi="arial" w:eastAsia="arial" w:cs="arial"/>
          <w:sz w:val="28"/>
          <w:szCs w:val="28"/>
          <w:b w:val="1"/>
          <w:bCs w:val="1"/>
          <w:rtl/>
        </w:rPr>
        <w:t xml:space="preserve">السيد الأمير نصير الدين حسين الشيرازي الدشتكي
</w:t>
      </w:r>
    </w:p>
    <w:p>
      <w:pPr/>
      <w:r>
        <w:rPr/>
        <w:t xml:space="preserve">السيد الأمير نصير الدين حسين الشيرازي الدشتكي في تاريخ عالم آراي كان من أكابر مشاهير السادات والعلماء والمتورعين في عصر الشاه عباس الأول الصوفي بل الشاه طهماسب وتزوج في زمن الشاه عباس ببنت إبراهيم ميرزا ابن أخي طهماسب وكانت زوجته أيضا فاضلة عالمة متورعة اه‍.</w:t>
      </w:r>
    </w:p>
    <w:p>
      <w:pPr>
        <w:jc w:val="start"/>
        <w:bidi/>
      </w:pPr>
      <w:r>
        <w:rPr>
          <w:sz w:val="24"/>
          <w:szCs w:val="24"/>
          <w:b w:val="1"/>
          <w:bCs w:val="1"/>
          <w:rtl/>
        </w:rPr>
        <w:t xml:space="preserve">
أعيان الشيعة،(دار التعارف للمطبوعات - بيروت،1983،ط 1،ج 6،ص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2026-06-15T15:06:50+03:00</dcterms:created>
  <dcterms:modified xsi:type="dcterms:W3CDTF">2026-06-15T15:06:50+03:00</dcterms:modified>
</cp:coreProperties>
</file>

<file path=docProps/custom.xml><?xml version="1.0" encoding="utf-8"?>
<Properties xmlns="http://schemas.openxmlformats.org/officeDocument/2006/custom-properties" xmlns:vt="http://schemas.openxmlformats.org/officeDocument/2006/docPropsVTypes"/>
</file>