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زرارة بن أعين أخو الحسن
</w:t>
      </w:r>
    </w:p>
    <w:p>
      <w:pPr>
        <w:jc w:val="start"/>
        <w:bidi/>
      </w:pPr>
      <w:r>
        <w:rPr>
          <w:rFonts w:ascii="arial" w:hAnsi="arial" w:eastAsia="arial" w:cs="arial"/>
          <w:sz w:val="28"/>
          <w:szCs w:val="28"/>
          <w:b w:val="1"/>
          <w:bCs w:val="1"/>
          <w:rtl/>
        </w:rPr>
        <w:t xml:space="preserve">الحسين بن زرارة بن أعين أخو الحسن
</w:t>
      </w:r>
    </w:p>
    <w:p>
      <w:pPr/>
      <w:r>
        <w:rPr/>
        <w:t xml:space="preserve">الحسين بن زرارة بن أعين أخو الحسن ذكره الشيخ في رجاله في أصحاب الصادق عليه السلام ومر في أخيه الحسن دعاء الصادق عليه السلام لهما برواية الكشي بسند صحيح وفي رواية صفوان عنه ما يشير إلى وثاقته وفي لسان الميزان ذكره الكشي في رجال جعفر الصادق رحمة الله عليه. التمييز:</w:t>
      </w:r>
    </w:p>
    <w:p/>
    <w:p>
      <w:pPr/>
      <w:r>
        <w:rPr/>
        <w:t xml:space="preserve">عن جامع الرواة أنه نقل رواية ابن بكير وصفوان بن يحيى والبرقي وبشير وعلي بن أسباط عنه.</w:t>
      </w:r>
    </w:p>
    <w:p>
      <w:pPr>
        <w:jc w:val="start"/>
        <w:bidi/>
      </w:pPr>
      <w:r>
        <w:rPr>
          <w:sz w:val="24"/>
          <w:szCs w:val="24"/>
          <w:b w:val="1"/>
          <w:bCs w:val="1"/>
          <w:rtl/>
        </w:rPr>
        <w:t xml:space="preserve">
أعيان الشيعة،(دار التعارف للمطبوعات - بيروت،1983،ط 1،ج 6،ص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2026-06-14T01:48:07+03:00</dcterms:created>
  <dcterms:modified xsi:type="dcterms:W3CDTF">2026-06-14T01:48:07+03:00</dcterms:modified>
</cp:coreProperties>
</file>

<file path=docProps/custom.xml><?xml version="1.0" encoding="utf-8"?>
<Properties xmlns="http://schemas.openxmlformats.org/officeDocument/2006/custom-properties" xmlns:vt="http://schemas.openxmlformats.org/officeDocument/2006/docPropsVTypes"/>
</file>