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الحسين بن علي بن الحسين بن بابويه القمي
</w:t>
      </w:r>
    </w:p>
    <w:p>
      <w:pPr>
        <w:jc w:val="start"/>
        <w:bidi/>
      </w:pPr>
      <w:r>
        <w:rPr>
          <w:rFonts w:ascii="arial" w:hAnsi="arial" w:eastAsia="arial" w:cs="arial"/>
          <w:sz w:val="28"/>
          <w:szCs w:val="28"/>
          <w:b w:val="1"/>
          <w:bCs w:val="1"/>
          <w:rtl/>
        </w:rPr>
        <w:t xml:space="preserve">الحسين بن الحسين بن علي بن الحسين بن بابويه القمي
</w:t>
      </w:r>
    </w:p>
    <w:p>
      <w:pPr/>
      <w:r>
        <w:rPr/>
        <w:t xml:space="preserve">الحسين بن الحسين بن علي بن الحسين بن بابويه القمي. في لسان الميزان ذكره ابن بابويه في الذيل وقال كان من بيت فضل وعلم وهو وجه الشيعة في وقته اه ولا يدري من هو صاحب الذيل.</w:t>
      </w:r>
    </w:p>
    <w:p>
      <w:pPr>
        <w:jc w:val="start"/>
        <w:bidi/>
      </w:pPr>
      <w:r>
        <w:rPr>
          <w:sz w:val="24"/>
          <w:szCs w:val="24"/>
          <w:b w:val="1"/>
          <w:bCs w:val="1"/>
          <w:rtl/>
        </w:rPr>
        <w:t xml:space="preserve">
أعيان الشيعة،(دار التعارف للمطبوعات - بيروت،1983،ط 1،ج 5،ص 489)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2026-06-13T05:16:40+03:00</dcterms:created>
  <dcterms:modified xsi:type="dcterms:W3CDTF">2026-06-13T05:16:40+03:00</dcterms:modified>
</cp:coreProperties>
</file>

<file path=docProps/custom.xml><?xml version="1.0" encoding="utf-8"?>
<Properties xmlns="http://schemas.openxmlformats.org/officeDocument/2006/custom-properties" xmlns:vt="http://schemas.openxmlformats.org/officeDocument/2006/docPropsVTypes"/>
</file>