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ابن الشيخ جواد ابن الشيخ تقي بن ملا كتاب الكردي الحلواني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ابن الشيخ جواد ابن الشيخ تقي بن ملا كتاب الكردي الحلواني النجفي
</w:t>
      </w:r>
    </w:p>
    <w:p>
      <w:pPr/>
      <w:r>
        <w:rPr/>
        <w:t xml:space="preserve">الشيخ حسين ابن الشيخ جواد ابن الشيخ تقي بن ملا كتاب الكردي الحلواني النجفي. كان من العلماء الفضلاء الفقهاء في القرن الثالث عشر أتم كتاب والده شرح اللمعتين في‏الفقه‏.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2026-06-10T13:28:24+03:00</dcterms:created>
  <dcterms:modified xsi:type="dcterms:W3CDTF">2026-06-10T13:28:24+03:00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