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البصير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البصير الحلي
</w:t>
      </w:r>
    </w:p>
    <w:p>
      <w:pPr/>
      <w:r>
        <w:rPr/>
        <w:t xml:space="preserve">الشيخ حسين البصير الحلي يأتي بعنوان الحسين بن علي البصير.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2026-06-10T13:19:17+03:00</dcterms:created>
  <dcterms:modified xsi:type="dcterms:W3CDTF">2026-06-10T13:19:17+03:00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