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الحجاج
</w:t>
      </w:r>
    </w:p>
    <w:p>
      <w:pPr/>
      <w:r>
        <w:rPr/>
        <w:t xml:space="preserve">الحسين بن أحمد بن الحجاج يأتي بعنوان الحسين بن أحمد بن محمد بن جعفر بن جعفر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2026-06-15T14:16:34+03:00</dcterms:created>
  <dcterms:modified xsi:type="dcterms:W3CDTF">2026-06-15T14:16:34+03:00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