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حسين بن أبي الحسن الموسوي العاملي الجبعي
</w:t>
      </w:r>
    </w:p>
    <w:p>
      <w:pPr>
        <w:jc w:val="start"/>
        <w:bidi/>
      </w:pPr>
      <w:r>
        <w:rPr>
          <w:rFonts w:ascii="arial" w:hAnsi="arial" w:eastAsia="arial" w:cs="arial"/>
          <w:sz w:val="28"/>
          <w:szCs w:val="28"/>
          <w:b w:val="1"/>
          <w:bCs w:val="1"/>
          <w:rtl/>
        </w:rPr>
        <w:t xml:space="preserve">السيد حسين بن أبي الحسن الموسوي العاملي الجبعي
</w:t>
      </w:r>
    </w:p>
    <w:p>
      <w:pPr/>
      <w:r>
        <w:rPr/>
        <w:t xml:space="preserve">السيد حسين بن أبي الحسن الموسوي العاملي الجبعي في أمل الآمل كان عالما فاضلا فقهيا جليلا مقدما معاصرا الثاني وكان ولده السيد علي من تلامذته وكان الشهيد الثاني صهره (اهـ) هكذا في أمل الآمل كما في نسخة مخطوطة عندي وفي المطبوعة حسين بن أبي الحسن حسين الخ وقال بعض المعاصرين إنه هو حسين بن محمد بن الحسين بن علي بن محمد بن أبي الحسن قال والنسبة إلى أعرف الأجداد معروفة وكل هذه الأسرة تعرف ببني أبي الحسن وهذا الحسين هو جد جد السيد نور الدين جد السادة الموسوية</w:t>
      </w:r>
    </w:p>
    <w:p/>
    <w:p>
      <w:pPr/>
      <w:r>
        <w:rPr/>
        <w:t xml:space="preserve">المعروفين بآل نور الدين وصدر الدين وشرف الدين (اهـ) وفي الرياض</w:t>
      </w:r>
    </w:p>
    <w:p/>
    <w:p>
      <w:pPr/>
      <w:r>
        <w:rPr/>
        <w:t xml:space="preserve">العلماء الحسين بن أبي الحسن الموسوي الخ سيجيء بعنوان الحسين بن أبي الحسن الخ وإن كان المشهور في نسبه هو الأول ثم قال السيد حسين بن الحسين بن الحسن الموسوي العاملي الجبعي من أجلة سادات العلماء وقال المعاصر في أمل الآمل السيد حسين بن الحسين بن أبي الحسن الموسوي الخ والظاهر اتحاده مع ما نحن فيه (اهـ) .</w:t>
      </w:r>
    </w:p>
    <w:p/>
    <w:p>
      <w:pPr/>
      <w:r>
        <w:rPr/>
        <w:t xml:space="preserve">ومن ذلك يعلم أن المشهور أنه حسين بن أبي الحسن وأن الموجود في نسخة الآمل المطبوعة من أنه حسين بن أبي الحسن حسين كان موجودا في نسخة صاحب الرياض وعدم وجوده في المخطوطة التي عندي لأنها منقولة عن المسودة وأن قول الرياض حسين بن الحسين بن الحسن صوابه ابن أبي الحسن ويبقى التعارض بين ما ذكر المعاصر وما في الآمل ولعل المعاصر أخذ ذلك من كتب الأنساب فيكون أصوب والله أعلم.</w:t>
      </w:r>
    </w:p>
    <w:p/>
    <w:p>
      <w:pPr/>
      <w:r>
        <w:rPr/>
        <w:t xml:space="preserve">وله كتب الشهيد الثاني رسالة عدم جواز تقليد الميت.</w:t>
      </w:r>
    </w:p>
    <w:p>
      <w:pPr>
        <w:jc w:val="start"/>
        <w:bidi/>
      </w:pPr>
      <w:r>
        <w:rPr>
          <w:sz w:val="24"/>
          <w:szCs w:val="24"/>
          <w:b w:val="1"/>
          <w:bCs w:val="1"/>
          <w:rtl/>
        </w:rPr>
        <w:t xml:space="preserve">
أعيان الشيعة،(دار التعارف للمطبوعات - بيروت،1983،ط 1،ج 5،ص 415)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2026-06-19T13:49:50+03:00</dcterms:created>
  <dcterms:modified xsi:type="dcterms:W3CDTF">2026-06-19T13:49:50+03:00</dcterms:modified>
</cp:coreProperties>
</file>

<file path=docProps/custom.xml><?xml version="1.0" encoding="utf-8"?>
<Properties xmlns="http://schemas.openxmlformats.org/officeDocument/2006/custom-properties" xmlns:vt="http://schemas.openxmlformats.org/officeDocument/2006/docPropsVTypes"/>
</file>