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إبراهيم بن موسى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إبراهيم بن موسى بن جعفر
</w:t>
      </w:r>
    </w:p>
    <w:p>
      <w:pPr/>
      <w:r>
        <w:rPr/>
        <w:t xml:space="preserve">الحسين بن إبراهيم بن موسى بن جعفر ذكره الشيخ في رجاله في أصحاب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2026-06-19T13:47:24+03:00</dcterms:created>
  <dcterms:modified xsi:type="dcterms:W3CDTF">2026-06-19T13:47:24+03:00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