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إبراهيم القزويني شيخ بحر العلوم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إبراهيم القزويني شيخ بحر العلوم
</w:t>
      </w:r>
    </w:p>
    <w:p>
      <w:pPr/>
      <w:r>
        <w:rPr/>
        <w:t xml:space="preserve">السيد حسين بن إبراهيم القزويني شيخ بحر العلوم يأتي بعنوان السيد حسين بن إبراهيم بن محمد معصوم.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2026-06-21T13:40:14+03:00</dcterms:created>
  <dcterms:modified xsi:type="dcterms:W3CDTF">2026-06-21T13:40:14+03:00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