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يوسف بن حسن بن علي البلادي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يوسف بن حسن بن علي البلادي البحراني
</w:t>
      </w:r>
    </w:p>
    <w:p>
      <w:pPr/>
      <w:r>
        <w:rPr/>
        <w:t xml:space="preserve">الشيخ حسن بن يوسف بن حسن بن علي البلادي البحراني عالم فاضل ذكره الشيخ يوسف البحراني في اللؤلؤة وقال: كان فاضلا وذكره صاحب أنوار البدرين وقال: إنه فاضل من مشايخ الإجازة ووصفه صاحب المستدركات بالعالم.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2026-06-19T15:15:51+03:00</dcterms:created>
  <dcterms:modified xsi:type="dcterms:W3CDTF">2026-06-19T15:15:51+03:00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