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أبو محمد بن هارون بن عمران الهمذاني
</w:t>
      </w:r>
    </w:p>
    <w:p>
      <w:pPr>
        <w:jc w:val="start"/>
        <w:bidi/>
      </w:pPr>
      <w:r>
        <w:rPr>
          <w:rFonts w:ascii="arial" w:hAnsi="arial" w:eastAsia="arial" w:cs="arial"/>
          <w:sz w:val="28"/>
          <w:szCs w:val="28"/>
          <w:b w:val="1"/>
          <w:bCs w:val="1"/>
          <w:rtl/>
        </w:rPr>
        <w:t xml:space="preserve">الحسن أبو محمد بن هارون بن عمران الهمذاني
</w:t>
      </w:r>
    </w:p>
    <w:p>
      <w:pPr/>
      <w:r>
        <w:rPr/>
        <w:t xml:space="preserve">الحسن أبو محمد بن هارون بن عمران الهمذاني ذكر النجاشي في ترجمة محمد بن علي بن إبراهيم ابن محمد الهمذاني أنه من وكلاء الناحية فذكر أن لمحمد هذا ولدا يسمى القاسم كان وكيل الناحية وكان في وقته بهمذان معه أبو علي بسطام بن علي والعزيز بن زهير وثلاثتهم وكلاء في موضع واحد بهمذان وكانوا يرجعون في هذا إلى أبي محمد الحسن بن هارون بن عمران الهمذاني وعن رأيه يصدرون ومن قبله عن رأي أبيه أبي عبد الله هارون وكان أبو عبد الله وابنه أبو محمد وكيلين (اه) واختلفت نسخ الخلاصة ففي بعضها كما مر وفي بعضها الحسن بن محمد ابن هارون وهو الموافق لكتاب ابن داود ومر في محله وفي نسخة عندي من الخلاصة مصححة الحسن ابن أبو محمد ابن هارون ولما هو المعلوم من ضبط النجاشي الاعتماد عليه أكثر. </w:t>
      </w:r>
    </w:p>
    <w:p>
      <w:pPr>
        <w:jc w:val="start"/>
        <w:bidi/>
      </w:pPr>
      <w:r>
        <w:rPr>
          <w:sz w:val="24"/>
          <w:szCs w:val="24"/>
          <w:b w:val="1"/>
          <w:bCs w:val="1"/>
          <w:rtl/>
        </w:rPr>
        <w:t xml:space="preserve">
أعيان الشيعة،(دار التعارف للمطبوعات - بيروت،1983،ط 1،ج 5،ص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2026-06-19T16:27:43+03:00</dcterms:created>
  <dcterms:modified xsi:type="dcterms:W3CDTF">2026-06-19T16:27:43+03:00</dcterms:modified>
</cp:coreProperties>
</file>

<file path=docProps/custom.xml><?xml version="1.0" encoding="utf-8"?>
<Properties xmlns="http://schemas.openxmlformats.org/officeDocument/2006/custom-properties" xmlns:vt="http://schemas.openxmlformats.org/officeDocument/2006/docPropsVTypes"/>
</file>