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نبهان بن علي بن هبة الله بن عبد الله
</w:t>
      </w:r>
    </w:p>
    <w:p>
      <w:pPr>
        <w:jc w:val="start"/>
        <w:bidi/>
      </w:pPr>
      <w:r>
        <w:rPr>
          <w:rFonts w:ascii="arial" w:hAnsi="arial" w:eastAsia="arial" w:cs="arial"/>
          <w:sz w:val="28"/>
          <w:szCs w:val="28"/>
          <w:b w:val="1"/>
          <w:bCs w:val="1"/>
          <w:rtl/>
        </w:rPr>
        <w:t xml:space="preserve">الحسن بن نبهان بن علي بن هبة الله بن عبد الله
</w:t>
      </w:r>
    </w:p>
    <w:p>
      <w:pPr/>
      <w:r>
        <w:rPr/>
        <w:t xml:space="preserve">الحسن بن نبهان بن علي بن هبة الله بن عبد الله ابن كامل بن نبهان التوخي أبو علي الكاتب شرف الدين</w:t>
      </w:r>
    </w:p>
    <w:p/>
    <w:p>
      <w:pPr/>
      <w:r>
        <w:rPr/>
        <w:t xml:space="preserve">ولد في رمضان سنة 646 بالكرك.</w:t>
      </w:r>
    </w:p>
    <w:p/>
    <w:p>
      <w:pPr/>
      <w:r>
        <w:rPr/>
        <w:t xml:space="preserve">ذكره ابن حجر وقال: ولد بالكرك بالتاريخ المذكور وتعانى صناعة الكتابة وولي عدة جهات وسمع جامع الترمذي من إسماعيل ابن أبي اليسر والرشيد بن أبي بكر العامري وذكره البرزالي في معجمه فقال من شيوخ الكتاب المتصرفين معروف بالأمانة وكان يشهد على القضاة وفيه ديانة وصيانة وكان جد أبيه قاضي مصر من قبل الفاطميين (اه) فإن كان المراد بالكرك كرك نوح ظن تشيعه لكون أهلها في ذلك العصر شيعة ولكون جد أبيه من قضاة الفاطميين وإن كان المراد به كرك الشوبك ظن ذلك لكون جد أبيه من قضاتهم والله أعلم. </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نبهان بن علي بن هبة الله بن عبد الله بن كامل
</w:t>
      </w:r>
    </w:p>
    <w:p>
      <w:pPr/>
      <w:r>
        <w:rPr/>
        <w:t xml:space="preserve">حسن بن نبهان بن علي بن هبة الله بن عبد الله بن كامل حسن بن نبهان بن علي بن هبة الله بن عبد الله بن كامل بن نبهان التنوخي أبو علي الكاتب شرف الدين ولد في رمضان سنة 646 بالكرك وتعاني صناعة الكتابة وولي عدة جهات وسمع جامع الترمذي من إسماعيل بن أبي اليسر والرشيد بن أبي بكر العامري وذكره البرزالي في معجمه فقال من شيوخ الكتاب المتصرفين معروف بالأمانة وكان يشهد على القضاة وفيه ديانة وصيانة وكان جد أبيه قاضي مصر من قبل الفاطميين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2026-06-21T13:40:16+03:00</dcterms:created>
  <dcterms:modified xsi:type="dcterms:W3CDTF">2026-06-21T13:40:16+03:00</dcterms:modified>
</cp:coreProperties>
</file>

<file path=docProps/custom.xml><?xml version="1.0" encoding="utf-8"?>
<Properties xmlns="http://schemas.openxmlformats.org/officeDocument/2006/custom-properties" xmlns:vt="http://schemas.openxmlformats.org/officeDocument/2006/docPropsVTypes"/>
</file>