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مصبح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مصبح الحلي
</w:t>
      </w:r>
    </w:p>
    <w:p>
      <w:pPr/>
      <w:r>
        <w:rPr/>
        <w:t xml:space="preserve">الحسن بن مصبح الحلي مر بعنوان الحسن بن محسن الملقب بمصبح الحلي.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2026-06-21T14:42:43+03:00</dcterms:created>
  <dcterms:modified xsi:type="dcterms:W3CDTF">2026-06-21T14:42:43+03:00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