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أبو عبد الله الحسن بن عز الشرف
</w:t>
      </w:r>
    </w:p>
    <w:p>
      <w:pPr>
        <w:jc w:val="start"/>
        <w:bidi/>
      </w:pPr>
      <w:r>
        <w:rPr>
          <w:rFonts w:ascii="arial" w:hAnsi="arial" w:eastAsia="arial" w:cs="arial"/>
          <w:sz w:val="28"/>
          <w:szCs w:val="28"/>
          <w:b w:val="1"/>
          <w:bCs w:val="1"/>
          <w:rtl/>
        </w:rPr>
        <w:t xml:space="preserve">عز الدين أبو عبد الله الحسن بن عز الشرف
</w:t>
      </w:r>
    </w:p>
    <w:p>
      <w:pPr/>
      <w:r>
        <w:rPr/>
        <w:t xml:space="preserve">عز الدين أبو عبد الله الحسن بن عز الشرف محمد ابن أبي الفضل علي ابن أبي تغلب علي بن الحسن الأصم السوراوي ابن أبي محمد الحسن الفارس النقيب بن محمد بن الحسين النسابة ابن حمد ابن عمر بن حسن بن الحسين ذي العبرة ابن زيد ابن علي بن الحسين بن علي بن أبي طالب عليهم السلام. </w:t>
      </w:r>
    </w:p>
    <w:p/>
    <w:p>
      <w:pPr/>
      <w:r>
        <w:rPr/>
        <w:t xml:space="preserve">وصفه في عمدة الطالب بالنقيب العالم الزاهد النسابة. </w:t>
      </w:r>
    </w:p>
    <w:p>
      <w:pPr>
        <w:jc w:val="start"/>
        <w:bidi/>
      </w:pPr>
      <w:r>
        <w:rPr>
          <w:sz w:val="24"/>
          <w:szCs w:val="24"/>
          <w:b w:val="1"/>
          <w:bCs w:val="1"/>
          <w:rtl/>
        </w:rPr>
        <w:t xml:space="preserve">
أعيان الشيعة،(دار التعارف للمطبوعات - بيروت،1983،ط 1،ج 5،ص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2026-06-21T17:24:57+03:00</dcterms:created>
  <dcterms:modified xsi:type="dcterms:W3CDTF">2026-06-21T17:24:57+03:00</dcterms:modified>
</cp:coreProperties>
</file>

<file path=docProps/custom.xml><?xml version="1.0" encoding="utf-8"?>
<Properties xmlns="http://schemas.openxmlformats.org/officeDocument/2006/custom-properties" xmlns:vt="http://schemas.openxmlformats.org/officeDocument/2006/docPropsVTypes"/>
</file>