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ميرزاجان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ميرزاجان
</w:t>
      </w:r>
    </w:p>
    <w:p>
      <w:pPr/>
      <w:r>
        <w:rPr/>
        <w:t xml:space="preserve">ميرزاجان  حبيب الله بن عبد الله العلوي الدهلوي، شمس الدين، المعروف بميرزاجان: فقيه حنفي هندي، أصله من شيراز. له (أنموذج الفنون) وحواش في العقائد والحكمة والمنطق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2026-07-07T03:23:58+03:00</dcterms:created>
  <dcterms:modified xsi:type="dcterms:W3CDTF">2026-07-07T03:23:58+03:00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