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حسن بن محمد صالح الفلوجي الحلي
</w:t>
      </w:r>
    </w:p>
    <w:p>
      <w:pPr>
        <w:jc w:val="start"/>
        <w:bidi/>
      </w:pPr>
      <w:r>
        <w:rPr>
          <w:rFonts w:ascii="arial" w:hAnsi="arial" w:eastAsia="arial" w:cs="arial"/>
          <w:sz w:val="28"/>
          <w:szCs w:val="28"/>
          <w:b w:val="1"/>
          <w:bCs w:val="1"/>
          <w:rtl/>
        </w:rPr>
        <w:t xml:space="preserve">الشيخ حسن بن محمد صالح الفلوجي الحلي
</w:t>
      </w:r>
    </w:p>
    <w:p>
      <w:pPr/>
      <w:r>
        <w:rPr/>
        <w:t xml:space="preserve">الشيخ حسن بن محمد صالح الفلوجي الحلي كان عالما عابدا مدرسا وله منزلة عظيمة عند عموم المسلمين في الحلة من جميع الطوائف ذكره السيد حيدر في كتابه الذي ألفه في الحاج محمد صالح كبة وآل كبة فقال العالم العامل والفاضل الكامل والورع التقي الشيخ حسن الحلي بن محمد صالح الفلوجي (اه) قرأ عليه في العلوم العربية الشيخ حمادي بن نوح الحلي والسيد حيدر الحلي والميرزا جعفر والميرزا صالح أبناء السيد مهدي القزويني كما في ديوان الشيخ حمادي المذكور وفيه يقول الشيخ حمادي من قصيدة:</w:t>
      </w:r>
    </w:p>
    <w:p/>
    <w:p>
      <w:pPr>
        <w:jc w:val="center"/>
      </w:pPr>
      <w:r>
        <w:rPr>
          <w:color w:val="ff0000"/>
        </w:rPr>
        <w:t xml:space="preserve">من منهم الحبر شيخي الحسن الـ</w:t>
      </w:r>
      <w:r>
        <w:rPr>
          <w:color w:val="ff0000"/>
        </w:rPr>
        <w:t xml:space="preserve">      </w:t>
      </w:r>
      <w:r>
        <w:rPr>
          <w:color w:val="ff0000"/>
        </w:rPr>
        <w:t xml:space="preserve">ـمنهل لب العلوم تدريسا </w:t>
      </w:r>
    </w:p>
    <w:p/>
    <w:p>
      <w:pPr>
        <w:jc w:val="center"/>
      </w:pPr>
      <w:r>
        <w:rPr>
          <w:color w:val="ff0000"/>
        </w:rPr>
        <w:t xml:space="preserve">وبث في قومه هدايته</w:t>
      </w:r>
      <w:r>
        <w:rPr>
          <w:color w:val="ff0000"/>
        </w:rPr>
        <w:t xml:space="preserve">      </w:t>
      </w:r>
      <w:r>
        <w:rPr>
          <w:color w:val="ff0000"/>
        </w:rPr>
        <w:t xml:space="preserve">رفعت قومه به الروسا</w:t>
      </w:r>
    </w:p>
    <w:p/>
    <w:p>
      <w:pPr>
        <w:jc w:val="start"/>
        <w:bidi/>
      </w:pPr>
      <w:r>
        <w:rPr>
          <w:sz w:val="24"/>
          <w:szCs w:val="24"/>
          <w:b w:val="1"/>
          <w:bCs w:val="1"/>
          <w:rtl/>
        </w:rPr>
        <w:t xml:space="preserve">
أعيان الشيعة،(دار التعارف للمطبوعات - بيروت،1983،ط 1،ج 5،ص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2026-06-21T18:20:59+03:00</dcterms:created>
  <dcterms:modified xsi:type="dcterms:W3CDTF">2026-06-21T18:20:59+03:00</dcterms:modified>
</cp:coreProperties>
</file>

<file path=docProps/custom.xml><?xml version="1.0" encoding="utf-8"?>
<Properties xmlns="http://schemas.openxmlformats.org/officeDocument/2006/custom-properties" xmlns:vt="http://schemas.openxmlformats.org/officeDocument/2006/docPropsVTypes"/>
</file>