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الاسترابادي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الاسترابادي
</w:t>
      </w:r>
    </w:p>
    <w:p>
      <w:pPr/>
      <w:r>
        <w:rPr/>
        <w:t xml:space="preserve">الحسن بن محمد الاسترابادي يأتي بعنوان الحسن بن محمد الاسترابادي.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2026-06-21T20:50:25+03:00</dcterms:created>
  <dcterms:modified xsi:type="dcterms:W3CDTF">2026-06-21T20:50:25+03:00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