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المامقاني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المامقاني
</w:t>
      </w:r>
    </w:p>
    <w:p>
      <w:pPr/>
      <w:r>
        <w:rPr/>
        <w:t xml:space="preserve">الشيخ حسن المامقاني مضى بعنوان الحسن بن عبد الله بن محمد باقر بن علي أكبر بن رضا المامقاني.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2026-06-21T23:07:54+03:00</dcterms:created>
  <dcterms:modified xsi:type="dcterms:W3CDTF">2026-06-21T23:07:54+03:00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